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09DE5" w14:textId="77777777" w:rsidR="006619CC" w:rsidRDefault="006619CC" w:rsidP="006619CC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 wp14:anchorId="354AD964" wp14:editId="13829A76">
            <wp:extent cx="1002030" cy="763270"/>
            <wp:effectExtent l="19050" t="0" r="762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61DC7" w14:textId="77777777" w:rsidR="006619CC" w:rsidRDefault="006619CC" w:rsidP="006619CC">
      <w:pPr>
        <w:jc w:val="both"/>
        <w:rPr>
          <w:sz w:val="24"/>
        </w:rPr>
      </w:pPr>
      <w:r>
        <w:rPr>
          <w:b/>
          <w:sz w:val="24"/>
        </w:rPr>
        <w:t>O M E P</w:t>
      </w:r>
    </w:p>
    <w:p w14:paraId="5F212EFC" w14:textId="77777777" w:rsidR="006619CC" w:rsidRDefault="006619CC" w:rsidP="006619CC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>Organisation Mondiale pour l´Éducation Présoclaire</w:t>
      </w:r>
    </w:p>
    <w:p w14:paraId="171475A2" w14:textId="77777777" w:rsidR="006619CC" w:rsidRDefault="006619CC" w:rsidP="006619CC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>World Organization for Early Childhood Education</w:t>
      </w:r>
    </w:p>
    <w:p w14:paraId="06F1738A" w14:textId="77777777" w:rsidR="006619CC" w:rsidRDefault="006619CC" w:rsidP="006619CC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>Organización Mundial para la Educacion Prescolar</w:t>
      </w:r>
    </w:p>
    <w:p w14:paraId="77EA24A2" w14:textId="77777777" w:rsidR="006619CC" w:rsidRDefault="006619CC" w:rsidP="006619CC">
      <w:pPr>
        <w:pBdr>
          <w:bottom w:val="single" w:sz="6" w:space="1" w:color="auto"/>
        </w:pBdr>
        <w:jc w:val="both"/>
        <w:rPr>
          <w:smallCaps/>
          <w:sz w:val="24"/>
        </w:rPr>
      </w:pPr>
      <w:r>
        <w:rPr>
          <w:b/>
          <w:smallCaps/>
          <w:sz w:val="24"/>
        </w:rPr>
        <w:t>Czech Republic National Committee</w:t>
      </w:r>
    </w:p>
    <w:p w14:paraId="6C8C6132" w14:textId="77777777" w:rsidR="006619CC" w:rsidRDefault="006619CC" w:rsidP="006619CC">
      <w:pPr>
        <w:jc w:val="both"/>
        <w:rPr>
          <w:sz w:val="24"/>
        </w:rPr>
      </w:pPr>
    </w:p>
    <w:p w14:paraId="6079AF3A" w14:textId="77777777" w:rsidR="006619CC" w:rsidRDefault="006619CC" w:rsidP="006619CC">
      <w:pPr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Český výbor světové organizace pro předškolní výchovu</w:t>
      </w:r>
    </w:p>
    <w:p w14:paraId="37442BD9" w14:textId="77777777" w:rsidR="006619CC" w:rsidRDefault="006619CC" w:rsidP="006619CC">
      <w:pPr>
        <w:jc w:val="center"/>
        <w:rPr>
          <w:b/>
          <w:smallCaps/>
          <w:sz w:val="24"/>
        </w:rPr>
      </w:pPr>
    </w:p>
    <w:p w14:paraId="4D52ED43" w14:textId="77777777" w:rsidR="006619CC" w:rsidRPr="00100C7F" w:rsidRDefault="006619CC" w:rsidP="006619CC">
      <w:pPr>
        <w:jc w:val="center"/>
        <w:rPr>
          <w:b/>
          <w:smallCaps/>
          <w:sz w:val="28"/>
          <w:szCs w:val="28"/>
        </w:rPr>
      </w:pPr>
    </w:p>
    <w:p w14:paraId="0164FD7C" w14:textId="77777777" w:rsidR="006619CC" w:rsidRPr="00100C7F" w:rsidRDefault="006619CC" w:rsidP="006619CC">
      <w:pPr>
        <w:jc w:val="center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>Výroční zpráva o</w:t>
      </w:r>
      <w:r w:rsidRPr="00100C7F">
        <w:rPr>
          <w:b/>
          <w:smallCaps/>
          <w:sz w:val="28"/>
          <w:szCs w:val="28"/>
          <w:u w:val="single"/>
        </w:rPr>
        <w:t xml:space="preserve"> </w:t>
      </w:r>
      <w:r>
        <w:rPr>
          <w:b/>
          <w:smallCaps/>
          <w:sz w:val="28"/>
          <w:szCs w:val="28"/>
          <w:u w:val="single"/>
        </w:rPr>
        <w:t>činnosti za rok 2023</w:t>
      </w:r>
    </w:p>
    <w:p w14:paraId="1A5D1EDE" w14:textId="77777777" w:rsidR="006619CC" w:rsidRDefault="006619CC" w:rsidP="006619CC">
      <w:pPr>
        <w:jc w:val="both"/>
        <w:rPr>
          <w:b/>
          <w:smallCaps/>
          <w:sz w:val="24"/>
          <w:szCs w:val="24"/>
        </w:rPr>
      </w:pPr>
    </w:p>
    <w:p w14:paraId="0175F38F" w14:textId="77777777" w:rsidR="006619CC" w:rsidRDefault="006619CC" w:rsidP="006619CC">
      <w:pPr>
        <w:jc w:val="both"/>
        <w:rPr>
          <w:b/>
          <w:smallCaps/>
          <w:sz w:val="24"/>
          <w:szCs w:val="24"/>
        </w:rPr>
      </w:pPr>
    </w:p>
    <w:p w14:paraId="250D69D0" w14:textId="026429F2" w:rsidR="006619CC" w:rsidRPr="00CE3ED7" w:rsidRDefault="006619CC" w:rsidP="006619CC">
      <w:p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>Během roku 2023 se předsednictvo ČV OMEP sešlo celkem čtyřikrát. Z toho třikrát na online schůzích (2.2., 28.6., 15.9.) a je</w:t>
      </w:r>
      <w:r w:rsidR="00E622F4" w:rsidRPr="00CE3ED7">
        <w:rPr>
          <w:sz w:val="24"/>
          <w:szCs w:val="24"/>
        </w:rPr>
        <w:t>dnou prezenčně v Praze 31.3.2023</w:t>
      </w:r>
      <w:r w:rsidRPr="00CE3ED7">
        <w:rPr>
          <w:sz w:val="24"/>
          <w:szCs w:val="24"/>
        </w:rPr>
        <w:t xml:space="preserve"> po skončení členské schůze.</w:t>
      </w:r>
    </w:p>
    <w:p w14:paraId="0EA11CE2" w14:textId="77777777" w:rsidR="006619CC" w:rsidRPr="00CE3ED7" w:rsidRDefault="006619CC" w:rsidP="006619CC">
      <w:pPr>
        <w:spacing w:line="276" w:lineRule="auto"/>
        <w:contextualSpacing/>
        <w:jc w:val="both"/>
        <w:rPr>
          <w:sz w:val="24"/>
          <w:szCs w:val="24"/>
        </w:rPr>
      </w:pPr>
    </w:p>
    <w:p w14:paraId="55DDB5EF" w14:textId="30D13047" w:rsidR="006619CC" w:rsidRPr="00CE3ED7" w:rsidRDefault="006619CC" w:rsidP="006619CC">
      <w:p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 xml:space="preserve">Předsednictvo pracovalo ve složení: </w:t>
      </w:r>
      <w:r w:rsidRPr="00CE3ED7">
        <w:rPr>
          <w:sz w:val="24"/>
          <w:szCs w:val="24"/>
          <w:lang w:eastAsia="sv-SE"/>
        </w:rPr>
        <w:t xml:space="preserve">Dana Moravcová </w:t>
      </w:r>
      <w:r w:rsidR="00CB3BD7" w:rsidRPr="00CE3ED7">
        <w:rPr>
          <w:sz w:val="24"/>
          <w:szCs w:val="24"/>
          <w:lang w:eastAsia="sv-SE"/>
        </w:rPr>
        <w:t>(</w:t>
      </w:r>
      <w:r w:rsidRPr="00CE3ED7">
        <w:rPr>
          <w:sz w:val="24"/>
          <w:szCs w:val="24"/>
          <w:lang w:eastAsia="sv-SE"/>
        </w:rPr>
        <w:t>předsedkyně) Milada Rabušicová (místopředsedkyně), Jana Vaníčková (pokladní), Marie Marxtová (revizní komise), Zora Syslová, Jana Prekopová (revizní komise), Petra Vystrčilová, Hana Navrátilová, Hana Splavcová, Jaromíra Pavlíčková a Karolína Bílková.</w:t>
      </w:r>
    </w:p>
    <w:p w14:paraId="359975A1" w14:textId="77777777" w:rsidR="006619CC" w:rsidRPr="00CE3ED7" w:rsidRDefault="006619CC" w:rsidP="006619CC">
      <w:pPr>
        <w:jc w:val="both"/>
        <w:rPr>
          <w:b/>
          <w:smallCaps/>
          <w:sz w:val="24"/>
          <w:szCs w:val="24"/>
        </w:rPr>
      </w:pPr>
    </w:p>
    <w:p w14:paraId="5B42793A" w14:textId="77777777" w:rsidR="006619CC" w:rsidRPr="00CE3ED7" w:rsidRDefault="006619CC" w:rsidP="006619CC">
      <w:pPr>
        <w:jc w:val="both"/>
        <w:rPr>
          <w:b/>
          <w:smallCaps/>
          <w:sz w:val="24"/>
          <w:szCs w:val="24"/>
        </w:rPr>
      </w:pPr>
    </w:p>
    <w:p w14:paraId="20319AD0" w14:textId="77777777" w:rsidR="006619CC" w:rsidRPr="00CE3ED7" w:rsidRDefault="006619CC" w:rsidP="006619CC">
      <w:pPr>
        <w:pStyle w:val="Odstavecseseznamem"/>
        <w:numPr>
          <w:ilvl w:val="0"/>
          <w:numId w:val="1"/>
        </w:numPr>
        <w:contextualSpacing/>
        <w:rPr>
          <w:b/>
          <w:sz w:val="24"/>
          <w:szCs w:val="24"/>
        </w:rPr>
      </w:pPr>
      <w:r w:rsidRPr="00CE3ED7">
        <w:rPr>
          <w:b/>
          <w:sz w:val="24"/>
          <w:szCs w:val="24"/>
        </w:rPr>
        <w:t>AKTIVITY NA NÁRODNÍ ÚROVNI</w:t>
      </w:r>
    </w:p>
    <w:p w14:paraId="2A0CD0E4" w14:textId="77777777" w:rsidR="006619CC" w:rsidRPr="00CE3ED7" w:rsidRDefault="006619CC" w:rsidP="006619CC">
      <w:pPr>
        <w:contextualSpacing/>
        <w:rPr>
          <w:sz w:val="24"/>
          <w:szCs w:val="24"/>
          <w:u w:val="single"/>
        </w:rPr>
      </w:pPr>
    </w:p>
    <w:p w14:paraId="48B67E90" w14:textId="77777777" w:rsidR="006619CC" w:rsidRPr="00CE3ED7" w:rsidRDefault="006619CC" w:rsidP="006619CC">
      <w:pPr>
        <w:contextualSpacing/>
        <w:rPr>
          <w:sz w:val="24"/>
          <w:szCs w:val="24"/>
          <w:u w:val="single"/>
        </w:rPr>
      </w:pPr>
      <w:r w:rsidRPr="00CE3ED7">
        <w:rPr>
          <w:sz w:val="24"/>
          <w:szCs w:val="24"/>
          <w:u w:val="single"/>
        </w:rPr>
        <w:t>Udržení a rozšiřování členské základny jako trvalý úkol také v roce 2023:</w:t>
      </w:r>
    </w:p>
    <w:p w14:paraId="1C223BF2" w14:textId="77777777" w:rsidR="006619CC" w:rsidRPr="00CE3ED7" w:rsidRDefault="006619CC" w:rsidP="006619CC">
      <w:pPr>
        <w:contextualSpacing/>
        <w:rPr>
          <w:sz w:val="24"/>
          <w:szCs w:val="24"/>
          <w:u w:val="single"/>
        </w:rPr>
      </w:pPr>
    </w:p>
    <w:p w14:paraId="68628063" w14:textId="20EA53A4" w:rsidR="006619CC" w:rsidRPr="00CE3ED7" w:rsidRDefault="006619CC" w:rsidP="005205A5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E3ED7">
        <w:rPr>
          <w:sz w:val="24"/>
          <w:szCs w:val="24"/>
        </w:rPr>
        <w:t xml:space="preserve">Členská schůze se uskutečnila 31. března 2023, byla jako obvykle spojena s informacemi na aktuální témata předškolního vzdělávání v ČR (MŠMT, NPI, ČŠI). Členky předsednictva Milada Rabušicová a Petra Vystrčilová informovaly o výsledcích evropského projektu o předškolním vzdělávání pro udržitelný rozvoj. Mgr Nikola Krejčová z NPI prezentovala přednášku s tématem </w:t>
      </w:r>
      <w:r w:rsidRPr="00CE3ED7">
        <w:rPr>
          <w:color w:val="000000"/>
          <w:sz w:val="24"/>
          <w:szCs w:val="24"/>
        </w:rPr>
        <w:t>problematiky dětí se speciálními vzdělávacími potřebami.</w:t>
      </w:r>
    </w:p>
    <w:p w14:paraId="25E44F20" w14:textId="77777777" w:rsidR="006619CC" w:rsidRPr="00CE3ED7" w:rsidRDefault="006619CC" w:rsidP="006619CC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  <w:u w:val="single"/>
        </w:rPr>
      </w:pPr>
      <w:r w:rsidRPr="00CE3ED7">
        <w:rPr>
          <w:sz w:val="24"/>
          <w:szCs w:val="24"/>
        </w:rPr>
        <w:t>V zájmu dalšího rozšiřování a aktivizace členské základny a snahy získávat členy zejména z řad mladých učitelek MŠ jsme ponechali i v roce 2023 v platnosti nabídku na bezplatné členství během prvního roku členství. Využita nebyla.</w:t>
      </w:r>
    </w:p>
    <w:p w14:paraId="42BC4D73" w14:textId="77777777" w:rsidR="006619CC" w:rsidRPr="00CE3ED7" w:rsidRDefault="006619CC" w:rsidP="006619CC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>Průběžně jsme informovali členy nejen o aktivitách ČV OMEP, ale také o mezinárodních aktivitách na úrovni Evropy a Světového výboru OMEP formou rozesílání European Newsletters a informací z výkonného výboru světového OMEP a jejich zveřejňování na webových stránkách OMEP.</w:t>
      </w:r>
    </w:p>
    <w:p w14:paraId="4CF411EA" w14:textId="6BC0F021" w:rsidR="006619CC" w:rsidRPr="00CE3ED7" w:rsidRDefault="006619CC" w:rsidP="006619CC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>Průběžně jsme informovali o dalších zajímavých akcích členských zemí OMEP, dále o</w:t>
      </w:r>
      <w:r w:rsidR="00CB3BD7" w:rsidRPr="00CE3ED7">
        <w:rPr>
          <w:sz w:val="24"/>
          <w:szCs w:val="24"/>
        </w:rPr>
        <w:t> </w:t>
      </w:r>
      <w:r w:rsidRPr="00CE3ED7">
        <w:rPr>
          <w:sz w:val="24"/>
          <w:szCs w:val="24"/>
        </w:rPr>
        <w:t>seminářích formou webinářů, konferencích, výzvách k zapojení do projektů, apod.</w:t>
      </w:r>
    </w:p>
    <w:p w14:paraId="623AE01E" w14:textId="67621ACE" w:rsidR="006619CC" w:rsidRPr="00CE3ED7" w:rsidRDefault="006619CC" w:rsidP="00E622F4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  <w:u w:val="single"/>
        </w:rPr>
      </w:pPr>
      <w:r w:rsidRPr="00CE3ED7">
        <w:rPr>
          <w:sz w:val="24"/>
          <w:szCs w:val="24"/>
        </w:rPr>
        <w:t>Také pro rok 202</w:t>
      </w:r>
      <w:r w:rsidR="008F788A" w:rsidRPr="00CE3ED7">
        <w:rPr>
          <w:sz w:val="24"/>
          <w:szCs w:val="24"/>
        </w:rPr>
        <w:t>3</w:t>
      </w:r>
      <w:r w:rsidRPr="00CE3ED7">
        <w:rPr>
          <w:sz w:val="24"/>
          <w:szCs w:val="24"/>
        </w:rPr>
        <w:t xml:space="preserve"> zůstala v platnosti možnost využít cestovního grantu pro členy OMEP k podpoře jejich účasti na evropských konferencích OMEP. </w:t>
      </w:r>
      <w:r w:rsidR="00CB3BD7" w:rsidRPr="00CE3ED7">
        <w:rPr>
          <w:sz w:val="24"/>
          <w:szCs w:val="24"/>
        </w:rPr>
        <w:t>G</w:t>
      </w:r>
      <w:r w:rsidRPr="00CE3ED7">
        <w:rPr>
          <w:sz w:val="24"/>
          <w:szCs w:val="24"/>
        </w:rPr>
        <w:t>rant zůstal nevyužit.</w:t>
      </w:r>
    </w:p>
    <w:p w14:paraId="07B4BD9D" w14:textId="745A135D" w:rsidR="00C003CA" w:rsidRPr="00CE3ED7" w:rsidRDefault="00C003CA" w:rsidP="006619CC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  <w:u w:val="single"/>
        </w:rPr>
      </w:pPr>
      <w:r w:rsidRPr="00CE3ED7">
        <w:rPr>
          <w:sz w:val="24"/>
          <w:szCs w:val="24"/>
        </w:rPr>
        <w:t xml:space="preserve">Společně s APV jsme připravili sérii čtyř webinářů, které </w:t>
      </w:r>
      <w:r w:rsidR="00CB3BD7" w:rsidRPr="00CE3ED7">
        <w:rPr>
          <w:sz w:val="24"/>
          <w:szCs w:val="24"/>
        </w:rPr>
        <w:t>se zabývaly aktuálními tématy předškolního vzdělávání, jakými je pedagogická diagnostika, formativní hodnocení a spolupráce s rodinou.</w:t>
      </w:r>
      <w:r w:rsidRPr="00CE3ED7">
        <w:rPr>
          <w:sz w:val="24"/>
          <w:szCs w:val="24"/>
        </w:rPr>
        <w:t xml:space="preserve">. Webináře </w:t>
      </w:r>
      <w:r w:rsidR="00CB3BD7" w:rsidRPr="00CE3ED7">
        <w:rPr>
          <w:sz w:val="24"/>
          <w:szCs w:val="24"/>
        </w:rPr>
        <w:t>byly realizovány na přelomu roku 2023 a 2024</w:t>
      </w:r>
      <w:r w:rsidRPr="00CE3ED7">
        <w:rPr>
          <w:sz w:val="24"/>
          <w:szCs w:val="24"/>
        </w:rPr>
        <w:t>.</w:t>
      </w:r>
    </w:p>
    <w:p w14:paraId="55010529" w14:textId="34ED84CC" w:rsidR="006619CC" w:rsidRPr="00CE3ED7" w:rsidRDefault="006619CC" w:rsidP="006619CC">
      <w:pPr>
        <w:spacing w:line="276" w:lineRule="auto"/>
        <w:contextualSpacing/>
        <w:rPr>
          <w:sz w:val="24"/>
          <w:szCs w:val="24"/>
          <w:u w:val="single"/>
        </w:rPr>
      </w:pPr>
    </w:p>
    <w:p w14:paraId="232FDC79" w14:textId="77777777" w:rsidR="006619CC" w:rsidRPr="00CE3ED7" w:rsidRDefault="006619CC" w:rsidP="006619CC">
      <w:pPr>
        <w:pStyle w:val="Odstavecseseznamem"/>
        <w:ind w:left="720"/>
        <w:contextualSpacing/>
        <w:rPr>
          <w:sz w:val="24"/>
          <w:szCs w:val="24"/>
        </w:rPr>
      </w:pPr>
    </w:p>
    <w:p w14:paraId="7E29DAFB" w14:textId="77777777" w:rsidR="006619CC" w:rsidRPr="00CE3ED7" w:rsidRDefault="00B165C7" w:rsidP="006619CC">
      <w:pPr>
        <w:contextualSpacing/>
        <w:rPr>
          <w:sz w:val="24"/>
          <w:szCs w:val="24"/>
          <w:u w:val="single"/>
        </w:rPr>
      </w:pPr>
      <w:r w:rsidRPr="00CE3ED7">
        <w:rPr>
          <w:sz w:val="24"/>
          <w:szCs w:val="24"/>
          <w:u w:val="single"/>
        </w:rPr>
        <w:t>V platnosti pro rok 2023</w:t>
      </w:r>
      <w:r w:rsidR="006619CC" w:rsidRPr="00CE3ED7">
        <w:rPr>
          <w:sz w:val="24"/>
          <w:szCs w:val="24"/>
          <w:u w:val="single"/>
        </w:rPr>
        <w:t xml:space="preserve"> zůstávaly aktivity v oblasti publicity a publikačních aktivit:</w:t>
      </w:r>
    </w:p>
    <w:p w14:paraId="26C2C4E6" w14:textId="77777777" w:rsidR="006619CC" w:rsidRPr="00CE3ED7" w:rsidRDefault="006619CC" w:rsidP="006619CC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>Systematicky pracovat na informačně bohatých a aktualizovaných webových stránkách organizace (</w:t>
      </w:r>
      <w:hyperlink r:id="rId8" w:history="1">
        <w:r w:rsidRPr="00CE3ED7">
          <w:rPr>
            <w:rStyle w:val="Hypertextovodkaz"/>
            <w:sz w:val="24"/>
            <w:szCs w:val="24"/>
          </w:rPr>
          <w:t>www.omep.cz</w:t>
        </w:r>
      </w:hyperlink>
      <w:r w:rsidRPr="00CE3ED7">
        <w:rPr>
          <w:sz w:val="24"/>
          <w:szCs w:val="24"/>
        </w:rPr>
        <w:t>) (v gesci Dany Moravcové).</w:t>
      </w:r>
    </w:p>
    <w:p w14:paraId="19086CD2" w14:textId="77777777" w:rsidR="006619CC" w:rsidRPr="00CE3ED7" w:rsidRDefault="006619CC" w:rsidP="006619CC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 xml:space="preserve">Zviditelňování OMEP na sociálních sítích (v gesci Karolíny Bílkové). </w:t>
      </w:r>
    </w:p>
    <w:p w14:paraId="73436FC8" w14:textId="77777777" w:rsidR="006619CC" w:rsidRPr="00CE3ED7" w:rsidRDefault="006619CC" w:rsidP="006619CC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>Spolupráce s odbornými a populárními médii se snahou o zviditelnění činnosti OMEP a s uplatněním expertního názoru OMEP k aktuálním tématům předškolního vzdělávání v ČR (v gesci Dany Moravcové a ostatních členů výboru).</w:t>
      </w:r>
    </w:p>
    <w:p w14:paraId="7D242E09" w14:textId="77777777" w:rsidR="006619CC" w:rsidRPr="00CE3ED7" w:rsidRDefault="006619CC" w:rsidP="006619CC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>Komunikace s vysokými školami nabízejícími studium předškolní pedagogiky (v gesci Petry Vystrčilové).</w:t>
      </w:r>
    </w:p>
    <w:p w14:paraId="7006FC23" w14:textId="2DDDB95D" w:rsidR="006619CC" w:rsidRPr="00CE3ED7" w:rsidRDefault="006619CC" w:rsidP="00E622F4">
      <w:pPr>
        <w:spacing w:line="276" w:lineRule="auto"/>
        <w:contextualSpacing/>
        <w:jc w:val="both"/>
        <w:rPr>
          <w:sz w:val="24"/>
          <w:szCs w:val="24"/>
        </w:rPr>
      </w:pPr>
    </w:p>
    <w:p w14:paraId="471F3008" w14:textId="63D8E5ED" w:rsidR="006619CC" w:rsidRPr="00CE3ED7" w:rsidRDefault="006619CC" w:rsidP="006619CC">
      <w:pPr>
        <w:contextualSpacing/>
        <w:rPr>
          <w:sz w:val="24"/>
          <w:szCs w:val="24"/>
          <w:u w:val="single"/>
        </w:rPr>
      </w:pPr>
      <w:r w:rsidRPr="00CE3ED7">
        <w:rPr>
          <w:sz w:val="24"/>
          <w:szCs w:val="24"/>
          <w:u w:val="single"/>
        </w:rPr>
        <w:t>Také aktivity OMEP v oblasti legislativy a podpory předškolního vzdělávání v ČR zůstávaly</w:t>
      </w:r>
      <w:r w:rsidR="00B165C7" w:rsidRPr="00CE3ED7">
        <w:rPr>
          <w:sz w:val="24"/>
          <w:szCs w:val="24"/>
          <w:u w:val="single"/>
        </w:rPr>
        <w:t xml:space="preserve"> v roce 2023</w:t>
      </w:r>
      <w:r w:rsidRPr="00CE3ED7">
        <w:rPr>
          <w:sz w:val="24"/>
          <w:szCs w:val="24"/>
          <w:u w:val="single"/>
        </w:rPr>
        <w:t xml:space="preserve"> v platnosti:</w:t>
      </w:r>
    </w:p>
    <w:p w14:paraId="1282866A" w14:textId="77777777" w:rsidR="006619CC" w:rsidRPr="00CE3ED7" w:rsidRDefault="006619CC" w:rsidP="006619CC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>Pomoc rozvoji předškolní výchovy a vzdělávání prostřednictvím připomínkování zákonů, vyhlášek a dalších dokumentů týkajících se předškolního vzdělávání (průběžně, všichni členové výboru).</w:t>
      </w:r>
    </w:p>
    <w:p w14:paraId="346B4C60" w14:textId="127A4E9B" w:rsidR="006619CC" w:rsidRPr="00CE3ED7" w:rsidRDefault="006619CC" w:rsidP="006619CC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>Spolupráce s ostatními organizacemi na poli předškolního vzdělávání</w:t>
      </w:r>
      <w:r w:rsidR="00D302D7" w:rsidRPr="00CE3ED7">
        <w:rPr>
          <w:sz w:val="24"/>
          <w:szCs w:val="24"/>
        </w:rPr>
        <w:t>.</w:t>
      </w:r>
    </w:p>
    <w:p w14:paraId="135DDDBD" w14:textId="64033F01" w:rsidR="006619CC" w:rsidRPr="00CE3ED7" w:rsidRDefault="006619CC" w:rsidP="006619CC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>OMEP měl nadále zastoupení v poradním sboru pro předškolní vzdělávání MŠMT, setkání se však v tomto roce neuskutečnilo</w:t>
      </w:r>
      <w:r w:rsidR="00D302D7" w:rsidRPr="00CE3ED7">
        <w:rPr>
          <w:sz w:val="24"/>
          <w:szCs w:val="24"/>
        </w:rPr>
        <w:t>.</w:t>
      </w:r>
    </w:p>
    <w:p w14:paraId="13104D7E" w14:textId="4223DD30" w:rsidR="006619CC" w:rsidRPr="00CE3ED7" w:rsidRDefault="006619CC" w:rsidP="006619CC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>ČV OMEP</w:t>
      </w:r>
      <w:r w:rsidR="00E622F4" w:rsidRPr="00CE3ED7">
        <w:rPr>
          <w:sz w:val="24"/>
          <w:szCs w:val="24"/>
        </w:rPr>
        <w:t xml:space="preserve"> má </w:t>
      </w:r>
      <w:r w:rsidRPr="00CE3ED7">
        <w:rPr>
          <w:sz w:val="24"/>
          <w:szCs w:val="24"/>
        </w:rPr>
        <w:t>zastoupení v mezirezortní pracovní skupině pro předškolní vzdělávání (MŠMT)</w:t>
      </w:r>
      <w:r w:rsidR="00D302D7" w:rsidRPr="00CE3ED7">
        <w:rPr>
          <w:sz w:val="24"/>
          <w:szCs w:val="24"/>
        </w:rPr>
        <w:t>.</w:t>
      </w:r>
    </w:p>
    <w:p w14:paraId="7379863B" w14:textId="51E5390D" w:rsidR="006619CC" w:rsidRPr="00CE3ED7" w:rsidRDefault="006619CC" w:rsidP="006619CC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>Zastoupení členkami ČV OMEP v pracovní radě pro aktualizaci RVP PV (Hana Splavcová, Zora Syslová, Dana Moravcová)</w:t>
      </w:r>
      <w:r w:rsidR="00D302D7" w:rsidRPr="00CE3ED7">
        <w:rPr>
          <w:sz w:val="24"/>
          <w:szCs w:val="24"/>
        </w:rPr>
        <w:t>.</w:t>
      </w:r>
    </w:p>
    <w:p w14:paraId="181F6CC3" w14:textId="77777777" w:rsidR="006619CC" w:rsidRPr="00CE3ED7" w:rsidRDefault="006619CC" w:rsidP="006619CC">
      <w:pPr>
        <w:contextualSpacing/>
        <w:rPr>
          <w:sz w:val="24"/>
          <w:szCs w:val="24"/>
        </w:rPr>
      </w:pPr>
    </w:p>
    <w:p w14:paraId="089C3AE7" w14:textId="77777777" w:rsidR="006619CC" w:rsidRPr="00CE3ED7" w:rsidRDefault="006619CC" w:rsidP="006619CC">
      <w:pPr>
        <w:contextualSpacing/>
        <w:rPr>
          <w:sz w:val="24"/>
          <w:szCs w:val="24"/>
          <w:u w:val="single"/>
        </w:rPr>
      </w:pPr>
    </w:p>
    <w:p w14:paraId="6C8C5D06" w14:textId="77777777" w:rsidR="006619CC" w:rsidRPr="00CE3ED7" w:rsidRDefault="006619CC" w:rsidP="006619CC">
      <w:pPr>
        <w:pStyle w:val="Odstavecseseznamem"/>
        <w:numPr>
          <w:ilvl w:val="0"/>
          <w:numId w:val="1"/>
        </w:numPr>
        <w:contextualSpacing/>
        <w:rPr>
          <w:rStyle w:val="Siln"/>
          <w:bCs w:val="0"/>
          <w:sz w:val="24"/>
          <w:szCs w:val="24"/>
        </w:rPr>
      </w:pPr>
      <w:r w:rsidRPr="00CE3ED7">
        <w:rPr>
          <w:rStyle w:val="Siln"/>
          <w:bCs w:val="0"/>
          <w:sz w:val="24"/>
          <w:szCs w:val="24"/>
        </w:rPr>
        <w:t>AKTIVITY NA MEZINÁRODNÍ ÚROVNI</w:t>
      </w:r>
    </w:p>
    <w:p w14:paraId="5FD9965B" w14:textId="77777777" w:rsidR="006619CC" w:rsidRPr="00CE3ED7" w:rsidRDefault="006619CC" w:rsidP="006619CC">
      <w:pPr>
        <w:pStyle w:val="Odstavecseseznamem"/>
        <w:ind w:left="720"/>
        <w:contextualSpacing/>
        <w:rPr>
          <w:rStyle w:val="Siln"/>
          <w:bCs w:val="0"/>
          <w:sz w:val="24"/>
          <w:szCs w:val="24"/>
        </w:rPr>
      </w:pPr>
    </w:p>
    <w:p w14:paraId="3969FF8B" w14:textId="77777777" w:rsidR="006619CC" w:rsidRPr="00CE3ED7" w:rsidRDefault="006619CC" w:rsidP="006619CC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 xml:space="preserve">Průběžná spolupráce s národními výbory OMEP v Evropě a s evropskou předsedkyní OMEP Adrijanou Visnjic Jevtic. </w:t>
      </w:r>
    </w:p>
    <w:p w14:paraId="327D5336" w14:textId="77777777" w:rsidR="006619CC" w:rsidRPr="00CE3ED7" w:rsidRDefault="006619CC" w:rsidP="006619CC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>Průběžná komunikace se Světovým výborem OMEP, zpracování výroční zprávy za rok 202</w:t>
      </w:r>
      <w:r w:rsidR="00B165C7" w:rsidRPr="00CE3ED7">
        <w:rPr>
          <w:sz w:val="24"/>
          <w:szCs w:val="24"/>
        </w:rPr>
        <w:t>3</w:t>
      </w:r>
      <w:r w:rsidRPr="00CE3ED7">
        <w:rPr>
          <w:sz w:val="24"/>
          <w:szCs w:val="24"/>
        </w:rPr>
        <w:t xml:space="preserve"> a poskytování dalších požadovaných informací vyplývajících z členství (v gesci Dany Moravcové). </w:t>
      </w:r>
    </w:p>
    <w:p w14:paraId="2DE40379" w14:textId="77777777" w:rsidR="00E622F4" w:rsidRPr="00CE3ED7" w:rsidRDefault="00E622F4" w:rsidP="00E622F4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bCs/>
          <w:sz w:val="24"/>
          <w:szCs w:val="24"/>
        </w:rPr>
        <w:t>V roce 2023 pokračovala práce OMEP ČR na projektu Erasmus+ (</w:t>
      </w:r>
      <w:r w:rsidRPr="00CE3ED7">
        <w:rPr>
          <w:rFonts w:eastAsiaTheme="minorHAnsi"/>
          <w:bCs/>
          <w:sz w:val="24"/>
          <w:szCs w:val="24"/>
          <w:lang w:eastAsia="en-US"/>
        </w:rPr>
        <w:t>project KA220-SCH -Cooperation partnerships in school education) s názvem „ESD for ECE Sustainability from the Start: An Online ESD Curriculum for Early Childhood Education (2022-01-01 -2024-06-30) spolu s dalšími zeměmi: Švédsko (vedoucí projektu), Francie, Irsko, Chorvatsko). Projekt je stanoven na roky 2022 – 2024 a je financovaný ze zdrojů EU. Za ČR jsou řešitelkami a projekt průběžně vedou Petra Vystrčilová a Milada Rabušicová.</w:t>
      </w:r>
    </w:p>
    <w:p w14:paraId="1F65FC05" w14:textId="45CF4A0D" w:rsidR="00E622F4" w:rsidRPr="00CE3ED7" w:rsidRDefault="00E622F4" w:rsidP="00E622F4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>V rámci tohoto projektu se v dubnu (24. – 25. 4. 2023) uskutečnilo jednání (LTT1) v Brně na Pedagogické fakultě MU, které organizovaly Milada Rabušicová a Petra Vystrčilová. Celkem se této aktivity, při níž se precizovala aplikace ESD, zúčastnilo 30 zahraničních účastníků a také další dvě členky OMEP ČR (Hana Navrátilová a Karolína Kapuciánová).</w:t>
      </w:r>
    </w:p>
    <w:p w14:paraId="26821519" w14:textId="77777777" w:rsidR="00E622F4" w:rsidRPr="00CE3ED7" w:rsidRDefault="00E622F4" w:rsidP="00E622F4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 xml:space="preserve">V říjnu (18. - 19. 10. 2023) se uskutečnilo v rámci projektu prezenční setkání ve Francii, český OMEP tam zastupovaly Karolína Bílková a Hana Navrátilová. </w:t>
      </w:r>
    </w:p>
    <w:p w14:paraId="67702C48" w14:textId="77777777" w:rsidR="00E622F4" w:rsidRPr="00CE3ED7" w:rsidRDefault="00E622F4" w:rsidP="00E622F4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>V listopadu (2. - 4. 11. 2023) se konalo jednání řídícího výboru tohoto projektu v Opatiji v Chorvatsku, jež bylo spojeno s odbornou konferencí OMEP, kterou organizoval OMEP Chorvatsko. Za OMEP ČR se této akce zúčastnila Milada Rabušicová.</w:t>
      </w:r>
    </w:p>
    <w:p w14:paraId="555FBBF1" w14:textId="77777777" w:rsidR="00E622F4" w:rsidRPr="00CE3ED7" w:rsidRDefault="00E622F4" w:rsidP="00E622F4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>V listopadu (12. - 15. 11. 2023) se konalo pracovní setkání účastníků projektu v Helsingborgu ve Švédsku (LTT2). Za českou stranu se účastnily Milada Rabušicová, Petra Vystrčilová, Hana Navrátilová, Karolína Kapuciánová a Kateřina Rathausová.</w:t>
      </w:r>
      <w:bookmarkStart w:id="0" w:name="_GoBack"/>
      <w:bookmarkEnd w:id="0"/>
    </w:p>
    <w:p w14:paraId="4322F8B4" w14:textId="77777777" w:rsidR="00E622F4" w:rsidRPr="00CE3ED7" w:rsidRDefault="00E622F4" w:rsidP="00E622F4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>V rámci tohoto projektu se konají také průběžná online jednání, která zde neuvádíme, ale pravidelně se jich zúčastňují Milada Rabušicová a Petra Vystrčilová, jež tento projekt za OMEP ČR řídí.</w:t>
      </w:r>
    </w:p>
    <w:p w14:paraId="4AEAA53F" w14:textId="73EC165E" w:rsidR="00E622F4" w:rsidRPr="00CE3ED7" w:rsidRDefault="006619CC" w:rsidP="00E622F4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>Účast členek ČV OMEP (Dana Moravcová,</w:t>
      </w:r>
      <w:r w:rsidR="00B165C7" w:rsidRPr="00CE3ED7">
        <w:rPr>
          <w:sz w:val="24"/>
          <w:szCs w:val="24"/>
        </w:rPr>
        <w:t xml:space="preserve"> Jarmila Kotrbová</w:t>
      </w:r>
      <w:r w:rsidR="00C003CA" w:rsidRPr="00CE3ED7">
        <w:rPr>
          <w:sz w:val="24"/>
          <w:szCs w:val="24"/>
        </w:rPr>
        <w:t>)</w:t>
      </w:r>
      <w:r w:rsidR="00B165C7" w:rsidRPr="00CE3ED7">
        <w:rPr>
          <w:sz w:val="24"/>
          <w:szCs w:val="24"/>
        </w:rPr>
        <w:t xml:space="preserve"> na Evropském</w:t>
      </w:r>
      <w:r w:rsidRPr="00CE3ED7">
        <w:rPr>
          <w:sz w:val="24"/>
          <w:szCs w:val="24"/>
        </w:rPr>
        <w:t xml:space="preserve"> sh</w:t>
      </w:r>
      <w:r w:rsidR="00B165C7" w:rsidRPr="00CE3ED7">
        <w:rPr>
          <w:sz w:val="24"/>
          <w:szCs w:val="24"/>
        </w:rPr>
        <w:t>romáždění a konferenci v Limassolu, Kypr</w:t>
      </w:r>
      <w:r w:rsidRPr="00CE3ED7">
        <w:rPr>
          <w:sz w:val="24"/>
          <w:szCs w:val="24"/>
        </w:rPr>
        <w:t xml:space="preserve"> ve dnech</w:t>
      </w:r>
      <w:r w:rsidR="00B165C7" w:rsidRPr="00CE3ED7">
        <w:rPr>
          <w:sz w:val="24"/>
          <w:szCs w:val="24"/>
        </w:rPr>
        <w:t xml:space="preserve"> 3. – 6.5.</w:t>
      </w:r>
      <w:r w:rsidRPr="00CE3ED7">
        <w:rPr>
          <w:sz w:val="24"/>
          <w:szCs w:val="24"/>
        </w:rPr>
        <w:t xml:space="preserve"> </w:t>
      </w:r>
      <w:r w:rsidR="00B165C7" w:rsidRPr="00CE3ED7">
        <w:rPr>
          <w:sz w:val="24"/>
          <w:szCs w:val="24"/>
        </w:rPr>
        <w:t>2023</w:t>
      </w:r>
      <w:r w:rsidRPr="00CE3ED7">
        <w:rPr>
          <w:sz w:val="24"/>
          <w:szCs w:val="24"/>
        </w:rPr>
        <w:t>.</w:t>
      </w:r>
    </w:p>
    <w:p w14:paraId="624113E3" w14:textId="2FC43F36" w:rsidR="00E622F4" w:rsidRPr="00CE3ED7" w:rsidRDefault="00E622F4" w:rsidP="00E622F4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sz w:val="24"/>
          <w:szCs w:val="24"/>
        </w:rPr>
        <w:t>8. července 2023 se konalo online přípravné jednání Světového shromáždění, kterého se účastnila za OMEP ČR Milada Rabušicová.</w:t>
      </w:r>
    </w:p>
    <w:p w14:paraId="3ADA9D82" w14:textId="35B8F699" w:rsidR="00C003CA" w:rsidRPr="00CE3ED7" w:rsidRDefault="00C003CA" w:rsidP="00E622F4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CE3ED7">
        <w:rPr>
          <w:bCs/>
          <w:sz w:val="24"/>
          <w:szCs w:val="24"/>
        </w:rPr>
        <w:t>Účast předsedkyně na jednání Světového shromáždění OMEP 29. července 2023, v on line formě, za zrušené Světové shromáždění a konferenci, které se měly původně konat v Kanadě.</w:t>
      </w:r>
    </w:p>
    <w:p w14:paraId="6FD94689" w14:textId="77777777" w:rsidR="006619CC" w:rsidRPr="00CE3ED7" w:rsidRDefault="006619CC" w:rsidP="006619CC">
      <w:pPr>
        <w:pStyle w:val="Odstavecseseznamem"/>
        <w:spacing w:line="276" w:lineRule="auto"/>
        <w:ind w:left="720"/>
        <w:contextualSpacing/>
        <w:rPr>
          <w:sz w:val="24"/>
          <w:szCs w:val="24"/>
        </w:rPr>
      </w:pPr>
    </w:p>
    <w:p w14:paraId="7D73EC74" w14:textId="77777777" w:rsidR="006619CC" w:rsidRPr="00CE3ED7" w:rsidRDefault="006619CC" w:rsidP="006619CC">
      <w:pPr>
        <w:pStyle w:val="Odstavecseseznamem"/>
        <w:spacing w:line="276" w:lineRule="auto"/>
        <w:ind w:left="720"/>
        <w:contextualSpacing/>
        <w:rPr>
          <w:sz w:val="24"/>
          <w:szCs w:val="24"/>
        </w:rPr>
      </w:pPr>
    </w:p>
    <w:p w14:paraId="6343138D" w14:textId="77777777" w:rsidR="006619CC" w:rsidRPr="00CE3ED7" w:rsidRDefault="006619CC" w:rsidP="006619CC">
      <w:pPr>
        <w:spacing w:line="276" w:lineRule="auto"/>
        <w:contextualSpacing/>
        <w:rPr>
          <w:sz w:val="24"/>
          <w:szCs w:val="24"/>
        </w:rPr>
      </w:pPr>
    </w:p>
    <w:p w14:paraId="1F51FA57" w14:textId="77777777" w:rsidR="006619CC" w:rsidRPr="00CE3ED7" w:rsidRDefault="00C003CA" w:rsidP="006619CC">
      <w:pPr>
        <w:spacing w:line="276" w:lineRule="auto"/>
        <w:contextualSpacing/>
        <w:rPr>
          <w:sz w:val="24"/>
          <w:szCs w:val="24"/>
        </w:rPr>
      </w:pPr>
      <w:r w:rsidRPr="00CE3ED7">
        <w:rPr>
          <w:sz w:val="24"/>
          <w:szCs w:val="24"/>
        </w:rPr>
        <w:t>V Praze 7.3.2024</w:t>
      </w:r>
    </w:p>
    <w:p w14:paraId="26FDA796" w14:textId="77777777" w:rsidR="006619CC" w:rsidRPr="00CE3ED7" w:rsidRDefault="006619CC" w:rsidP="006619CC">
      <w:pPr>
        <w:spacing w:line="276" w:lineRule="auto"/>
        <w:contextualSpacing/>
        <w:rPr>
          <w:sz w:val="24"/>
          <w:szCs w:val="24"/>
        </w:rPr>
      </w:pPr>
    </w:p>
    <w:p w14:paraId="6C12E002" w14:textId="77777777" w:rsidR="006619CC" w:rsidRPr="00CE3ED7" w:rsidRDefault="006619CC" w:rsidP="006619CC">
      <w:pPr>
        <w:spacing w:line="276" w:lineRule="auto"/>
        <w:contextualSpacing/>
        <w:rPr>
          <w:i/>
          <w:sz w:val="24"/>
          <w:szCs w:val="24"/>
        </w:rPr>
      </w:pPr>
      <w:r w:rsidRPr="00CE3ED7">
        <w:rPr>
          <w:sz w:val="24"/>
          <w:szCs w:val="24"/>
        </w:rPr>
        <w:tab/>
      </w:r>
      <w:r w:rsidRPr="00CE3ED7">
        <w:rPr>
          <w:sz w:val="24"/>
          <w:szCs w:val="24"/>
        </w:rPr>
        <w:tab/>
      </w:r>
      <w:r w:rsidRPr="00CE3ED7">
        <w:rPr>
          <w:sz w:val="24"/>
          <w:szCs w:val="24"/>
        </w:rPr>
        <w:tab/>
      </w:r>
      <w:r w:rsidRPr="00CE3ED7">
        <w:rPr>
          <w:sz w:val="24"/>
          <w:szCs w:val="24"/>
        </w:rPr>
        <w:tab/>
      </w:r>
      <w:r w:rsidRPr="00CE3ED7">
        <w:rPr>
          <w:sz w:val="24"/>
          <w:szCs w:val="24"/>
        </w:rPr>
        <w:tab/>
      </w:r>
      <w:r w:rsidRPr="00CE3ED7">
        <w:rPr>
          <w:sz w:val="24"/>
          <w:szCs w:val="24"/>
        </w:rPr>
        <w:tab/>
      </w:r>
      <w:r w:rsidRPr="00CE3ED7">
        <w:rPr>
          <w:sz w:val="24"/>
          <w:szCs w:val="24"/>
        </w:rPr>
        <w:tab/>
      </w:r>
      <w:r w:rsidRPr="00CE3ED7">
        <w:rPr>
          <w:i/>
          <w:sz w:val="24"/>
          <w:szCs w:val="24"/>
        </w:rPr>
        <w:t>Dana Moravcová</w:t>
      </w:r>
    </w:p>
    <w:p w14:paraId="2B28A79C" w14:textId="77777777" w:rsidR="006619CC" w:rsidRPr="00CE3ED7" w:rsidRDefault="006619CC" w:rsidP="006619CC">
      <w:pPr>
        <w:spacing w:line="276" w:lineRule="auto"/>
        <w:contextualSpacing/>
        <w:rPr>
          <w:i/>
          <w:sz w:val="24"/>
          <w:szCs w:val="24"/>
        </w:rPr>
      </w:pPr>
      <w:r w:rsidRPr="00CE3ED7">
        <w:rPr>
          <w:i/>
          <w:sz w:val="24"/>
          <w:szCs w:val="24"/>
        </w:rPr>
        <w:tab/>
      </w:r>
      <w:r w:rsidRPr="00CE3ED7">
        <w:rPr>
          <w:i/>
          <w:sz w:val="24"/>
          <w:szCs w:val="24"/>
        </w:rPr>
        <w:tab/>
      </w:r>
      <w:r w:rsidRPr="00CE3ED7">
        <w:rPr>
          <w:i/>
          <w:sz w:val="24"/>
          <w:szCs w:val="24"/>
        </w:rPr>
        <w:tab/>
      </w:r>
      <w:r w:rsidRPr="00CE3ED7">
        <w:rPr>
          <w:i/>
          <w:sz w:val="24"/>
          <w:szCs w:val="24"/>
        </w:rPr>
        <w:tab/>
      </w:r>
      <w:r w:rsidRPr="00CE3ED7">
        <w:rPr>
          <w:i/>
          <w:sz w:val="24"/>
          <w:szCs w:val="24"/>
        </w:rPr>
        <w:tab/>
      </w:r>
      <w:r w:rsidRPr="00CE3ED7">
        <w:rPr>
          <w:i/>
          <w:sz w:val="24"/>
          <w:szCs w:val="24"/>
        </w:rPr>
        <w:tab/>
      </w:r>
      <w:r w:rsidRPr="00CE3ED7">
        <w:rPr>
          <w:i/>
          <w:sz w:val="24"/>
          <w:szCs w:val="24"/>
        </w:rPr>
        <w:tab/>
        <w:t xml:space="preserve">předsedkyně ČV OMEP     </w:t>
      </w:r>
    </w:p>
    <w:p w14:paraId="51B2E150" w14:textId="77777777" w:rsidR="006619CC" w:rsidRPr="00CE3ED7" w:rsidRDefault="006619CC" w:rsidP="006619CC">
      <w:pPr>
        <w:spacing w:line="276" w:lineRule="auto"/>
        <w:contextualSpacing/>
        <w:rPr>
          <w:i/>
          <w:sz w:val="24"/>
          <w:szCs w:val="24"/>
        </w:rPr>
      </w:pPr>
    </w:p>
    <w:p w14:paraId="567AAB81" w14:textId="77777777" w:rsidR="006619CC" w:rsidRPr="00CE3ED7" w:rsidRDefault="006619CC" w:rsidP="006619CC">
      <w:pPr>
        <w:spacing w:line="276" w:lineRule="auto"/>
        <w:contextualSpacing/>
        <w:rPr>
          <w:i/>
          <w:sz w:val="24"/>
          <w:szCs w:val="24"/>
        </w:rPr>
      </w:pPr>
    </w:p>
    <w:p w14:paraId="3B124DDA" w14:textId="77777777" w:rsidR="006619CC" w:rsidRPr="00CE3ED7" w:rsidRDefault="006619CC" w:rsidP="006619CC">
      <w:pPr>
        <w:spacing w:line="276" w:lineRule="auto"/>
        <w:contextualSpacing/>
        <w:rPr>
          <w:i/>
          <w:sz w:val="24"/>
          <w:szCs w:val="24"/>
        </w:rPr>
      </w:pPr>
    </w:p>
    <w:p w14:paraId="484183CE" w14:textId="77777777" w:rsidR="006619CC" w:rsidRPr="00CE3ED7" w:rsidRDefault="006619CC" w:rsidP="006619CC">
      <w:pPr>
        <w:spacing w:line="276" w:lineRule="auto"/>
        <w:contextualSpacing/>
        <w:rPr>
          <w:i/>
          <w:sz w:val="24"/>
          <w:szCs w:val="24"/>
        </w:rPr>
      </w:pPr>
    </w:p>
    <w:p w14:paraId="146A46FC" w14:textId="77777777" w:rsidR="006619CC" w:rsidRPr="00CE3ED7" w:rsidRDefault="006619CC" w:rsidP="006619CC">
      <w:pPr>
        <w:rPr>
          <w:sz w:val="24"/>
          <w:szCs w:val="24"/>
        </w:rPr>
      </w:pPr>
    </w:p>
    <w:p w14:paraId="4C320085" w14:textId="77777777" w:rsidR="002D259F" w:rsidRPr="00CE3ED7" w:rsidRDefault="002D259F">
      <w:pPr>
        <w:rPr>
          <w:sz w:val="24"/>
          <w:szCs w:val="24"/>
        </w:rPr>
      </w:pPr>
    </w:p>
    <w:sectPr w:rsidR="002D259F" w:rsidRPr="00CE3ED7" w:rsidSect="00173F1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3B323" w14:textId="77777777" w:rsidR="00B261B4" w:rsidRDefault="00B261B4">
      <w:r>
        <w:separator/>
      </w:r>
    </w:p>
  </w:endnote>
  <w:endnote w:type="continuationSeparator" w:id="0">
    <w:p w14:paraId="6BEFA8FC" w14:textId="77777777" w:rsidR="00B261B4" w:rsidRDefault="00B2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362835"/>
      <w:docPartObj>
        <w:docPartGallery w:val="Page Numbers (Bottom of Page)"/>
        <w:docPartUnique/>
      </w:docPartObj>
    </w:sdtPr>
    <w:sdtEndPr/>
    <w:sdtContent>
      <w:p w14:paraId="1E82C82E" w14:textId="4F183831" w:rsidR="00D302D7" w:rsidRDefault="00C003C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1B4">
          <w:rPr>
            <w:noProof/>
          </w:rPr>
          <w:t>1</w:t>
        </w:r>
        <w:r>
          <w:fldChar w:fldCharType="end"/>
        </w:r>
      </w:p>
    </w:sdtContent>
  </w:sdt>
  <w:p w14:paraId="1A465BB0" w14:textId="77777777" w:rsidR="00D302D7" w:rsidRDefault="00D302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4B285" w14:textId="77777777" w:rsidR="00B261B4" w:rsidRDefault="00B261B4">
      <w:r>
        <w:separator/>
      </w:r>
    </w:p>
  </w:footnote>
  <w:footnote w:type="continuationSeparator" w:id="0">
    <w:p w14:paraId="6E5AE523" w14:textId="77777777" w:rsidR="00B261B4" w:rsidRDefault="00B26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A3"/>
    <w:multiLevelType w:val="hybridMultilevel"/>
    <w:tmpl w:val="DAAC9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C7FF7"/>
    <w:multiLevelType w:val="hybridMultilevel"/>
    <w:tmpl w:val="B4968E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FB12DC"/>
    <w:multiLevelType w:val="hybridMultilevel"/>
    <w:tmpl w:val="4F20E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66BB6"/>
    <w:multiLevelType w:val="hybridMultilevel"/>
    <w:tmpl w:val="3E2EF9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FE5A4E"/>
    <w:multiLevelType w:val="hybridMultilevel"/>
    <w:tmpl w:val="D75A3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CC"/>
    <w:rsid w:val="002D259F"/>
    <w:rsid w:val="00356178"/>
    <w:rsid w:val="004B3984"/>
    <w:rsid w:val="005205A5"/>
    <w:rsid w:val="006619CC"/>
    <w:rsid w:val="00731455"/>
    <w:rsid w:val="008F788A"/>
    <w:rsid w:val="00B165C7"/>
    <w:rsid w:val="00B261B4"/>
    <w:rsid w:val="00BC4FFB"/>
    <w:rsid w:val="00C003CA"/>
    <w:rsid w:val="00CB3BD7"/>
    <w:rsid w:val="00CE3ED7"/>
    <w:rsid w:val="00D302D7"/>
    <w:rsid w:val="00D531F7"/>
    <w:rsid w:val="00E6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C64E"/>
  <w15:chartTrackingRefBased/>
  <w15:docId w15:val="{31DDB375-BFE5-4236-B1B0-57D9450B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9CC"/>
    <w:pPr>
      <w:ind w:left="708"/>
    </w:pPr>
  </w:style>
  <w:style w:type="character" w:styleId="Siln">
    <w:name w:val="Strong"/>
    <w:basedOn w:val="Standardnpsmoodstavce"/>
    <w:uiPriority w:val="22"/>
    <w:qFormat/>
    <w:rsid w:val="006619C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619CC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6619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19CC"/>
    <w:rPr>
      <w:rFonts w:eastAsiaTheme="minorHAnsi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19CC"/>
    <w:rPr>
      <w:rFonts w:ascii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19CC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CB3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5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5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906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Dana Moravcová</cp:lastModifiedBy>
  <cp:revision>5</cp:revision>
  <dcterms:created xsi:type="dcterms:W3CDTF">2024-03-08T08:30:00Z</dcterms:created>
  <dcterms:modified xsi:type="dcterms:W3CDTF">2024-03-08T10:01:00Z</dcterms:modified>
</cp:coreProperties>
</file>